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D359" w14:textId="77777777" w:rsidR="009A1289" w:rsidRDefault="009A1289" w:rsidP="009A1289">
      <w:pPr>
        <w:rPr>
          <w:rFonts w:ascii="Arial" w:hAnsi="Arial" w:cs="Arial"/>
          <w:sz w:val="22"/>
          <w:szCs w:val="22"/>
        </w:rPr>
      </w:pPr>
    </w:p>
    <w:p w14:paraId="2C57B801" w14:textId="77777777" w:rsidR="009A1289" w:rsidRPr="006D2398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</w:p>
    <w:p w14:paraId="3C3ABA75" w14:textId="77777777" w:rsidR="009A1289" w:rsidRPr="006D2398" w:rsidRDefault="009A1289" w:rsidP="009A1289">
      <w:pPr>
        <w:keepNext/>
        <w:ind w:left="-720" w:right="-720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6D2398">
        <w:rPr>
          <w:rFonts w:ascii="Arial" w:hAnsi="Arial" w:cs="Arial"/>
          <w:b/>
          <w:sz w:val="22"/>
          <w:szCs w:val="22"/>
        </w:rPr>
        <w:t>PUBLIC NOTICE</w:t>
      </w:r>
    </w:p>
    <w:p w14:paraId="340FF64B" w14:textId="24E2A865" w:rsidR="009A1289" w:rsidRDefault="002C1AA4" w:rsidP="002C1AA4">
      <w:pPr>
        <w:ind w:left="-720" w:right="-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Rescheduled DBE Hearing</w:t>
      </w:r>
    </w:p>
    <w:p w14:paraId="3D953F64" w14:textId="77777777" w:rsidR="002C1AA4" w:rsidRPr="006D2398" w:rsidRDefault="002C1AA4" w:rsidP="002C1AA4">
      <w:pPr>
        <w:ind w:left="-720" w:right="-720"/>
        <w:jc w:val="center"/>
        <w:rPr>
          <w:rFonts w:ascii="Arial" w:hAnsi="Arial" w:cs="Arial"/>
          <w:sz w:val="22"/>
          <w:szCs w:val="22"/>
        </w:rPr>
      </w:pPr>
    </w:p>
    <w:p w14:paraId="63686247" w14:textId="3214234B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City of Forks hereby announces its proposed Disadvantaged Business Enterprise (DBE) participation goal of </w:t>
      </w:r>
      <w:r>
        <w:rPr>
          <w:rFonts w:ascii="Arial" w:hAnsi="Arial" w:cs="Arial"/>
          <w:sz w:val="22"/>
          <w:szCs w:val="22"/>
          <w:u w:val="single"/>
        </w:rPr>
        <w:t>2.52%</w:t>
      </w:r>
      <w:r>
        <w:rPr>
          <w:rFonts w:ascii="Arial" w:hAnsi="Arial" w:cs="Arial"/>
          <w:sz w:val="22"/>
          <w:szCs w:val="22"/>
        </w:rPr>
        <w:t xml:space="preserve"> for Federal Aviation Administration (FAA)-funded contracts/agreements. The City of Forks estimates that in meeting the established overall goal of </w:t>
      </w:r>
      <w:r>
        <w:rPr>
          <w:rFonts w:ascii="Arial" w:hAnsi="Arial" w:cs="Arial"/>
          <w:sz w:val="22"/>
          <w:szCs w:val="22"/>
          <w:u w:val="single"/>
        </w:rPr>
        <w:t>2.52%</w:t>
      </w:r>
      <w:r>
        <w:rPr>
          <w:rFonts w:ascii="Arial" w:hAnsi="Arial" w:cs="Arial"/>
          <w:sz w:val="22"/>
          <w:szCs w:val="22"/>
        </w:rPr>
        <w:t xml:space="preserve">, it will obtain </w:t>
      </w:r>
      <w:r>
        <w:rPr>
          <w:rFonts w:ascii="Arial" w:hAnsi="Arial" w:cs="Arial"/>
          <w:sz w:val="22"/>
          <w:szCs w:val="22"/>
          <w:u w:val="single"/>
        </w:rPr>
        <w:t>100%</w:t>
      </w:r>
      <w:r>
        <w:rPr>
          <w:rFonts w:ascii="Arial" w:hAnsi="Arial" w:cs="Arial"/>
          <w:sz w:val="22"/>
          <w:szCs w:val="22"/>
        </w:rPr>
        <w:t xml:space="preserve"> through race-neutral (RN) participation and </w:t>
      </w:r>
      <w:r>
        <w:rPr>
          <w:rFonts w:ascii="Arial" w:hAnsi="Arial" w:cs="Arial"/>
          <w:sz w:val="22"/>
          <w:szCs w:val="22"/>
          <w:u w:val="single"/>
        </w:rPr>
        <w:t>0%</w:t>
      </w:r>
      <w:r>
        <w:rPr>
          <w:rFonts w:ascii="Arial" w:hAnsi="Arial" w:cs="Arial"/>
          <w:sz w:val="22"/>
          <w:szCs w:val="22"/>
        </w:rPr>
        <w:t xml:space="preserve"> through race-conscious (RC) measures. The proposed goal pertains to federal fiscal years 2024 through 2026. </w:t>
      </w:r>
      <w:r w:rsidR="00615AC2">
        <w:rPr>
          <w:rFonts w:ascii="Arial" w:hAnsi="Arial" w:cs="Arial"/>
          <w:sz w:val="22"/>
          <w:szCs w:val="22"/>
        </w:rPr>
        <w:t>Materials associated with the proposed goal can be viewed on the City’s website:</w:t>
      </w:r>
    </w:p>
    <w:p w14:paraId="0E0794EB" w14:textId="77777777" w:rsidR="00615AC2" w:rsidRPr="00615AC2" w:rsidRDefault="00615AC2" w:rsidP="00615AC2">
      <w:pPr>
        <w:ind w:left="-720" w:right="-720"/>
        <w:jc w:val="both"/>
        <w:rPr>
          <w:rFonts w:ascii="Arial" w:hAnsi="Arial" w:cs="Arial"/>
          <w:b/>
          <w:bCs/>
          <w:sz w:val="22"/>
          <w:szCs w:val="22"/>
        </w:rPr>
      </w:pPr>
      <w:hyperlink r:id="rId6" w:history="1">
        <w:r w:rsidRPr="00615AC2">
          <w:rPr>
            <w:rStyle w:val="Hyperlink"/>
            <w:rFonts w:ascii="Arial" w:hAnsi="Arial" w:cs="Arial"/>
            <w:b/>
            <w:bCs/>
            <w:sz w:val="22"/>
            <w:szCs w:val="22"/>
          </w:rPr>
          <w:t>https://forkswashington.org/notices/notice-of-public-hearing-22/</w:t>
        </w:r>
      </w:hyperlink>
    </w:p>
    <w:p w14:paraId="51AA81A1" w14:textId="77777777" w:rsidR="00615AC2" w:rsidRPr="00615AC2" w:rsidRDefault="00615AC2" w:rsidP="009A1289">
      <w:pPr>
        <w:ind w:left="-720" w:right="-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BA9E698" w14:textId="77777777" w:rsidR="009A1289" w:rsidRPr="0070127E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Public Hearing will be </w:t>
      </w:r>
      <w:r w:rsidRPr="00206212">
        <w:rPr>
          <w:rFonts w:ascii="Arial" w:hAnsi="Arial" w:cs="Arial"/>
          <w:sz w:val="22"/>
          <w:szCs w:val="22"/>
        </w:rPr>
        <w:t>held</w:t>
      </w:r>
      <w:r>
        <w:rPr>
          <w:rFonts w:ascii="Arial" w:hAnsi="Arial" w:cs="Arial"/>
          <w:sz w:val="22"/>
          <w:szCs w:val="22"/>
        </w:rPr>
        <w:t xml:space="preserve"> on December 29, 2025, at 5:15 PM (local time) for the purpose of consulting with stakeholders to obtain information relevant to the goal-setting process.</w:t>
      </w:r>
    </w:p>
    <w:p w14:paraId="30001223" w14:textId="77777777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</w:p>
    <w:p w14:paraId="0DC4960B" w14:textId="453FA0F6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 Hearing will be conducted at Forks City Council Chambers located at 500 East Division Street, Forks, WA 98331.</w:t>
      </w:r>
      <w:r w:rsidR="00673513">
        <w:rPr>
          <w:rFonts w:ascii="Arial" w:hAnsi="Arial" w:cs="Arial"/>
          <w:sz w:val="22"/>
          <w:szCs w:val="22"/>
        </w:rPr>
        <w:t xml:space="preserve"> </w:t>
      </w:r>
      <w:r w:rsidR="000D7148">
        <w:rPr>
          <w:rFonts w:ascii="Arial" w:hAnsi="Arial" w:cs="Arial"/>
          <w:sz w:val="22"/>
          <w:szCs w:val="22"/>
        </w:rPr>
        <w:t>For questions</w:t>
      </w:r>
      <w:r w:rsidR="008E47F6">
        <w:rPr>
          <w:rFonts w:ascii="Arial" w:hAnsi="Arial" w:cs="Arial"/>
          <w:sz w:val="22"/>
          <w:szCs w:val="22"/>
        </w:rPr>
        <w:t xml:space="preserve"> concerning this meeting, please email </w:t>
      </w:r>
      <w:hyperlink r:id="rId7" w:history="1">
        <w:r w:rsidR="006D638C" w:rsidRPr="00225475">
          <w:rPr>
            <w:rStyle w:val="Hyperlink"/>
            <w:rFonts w:ascii="Arial" w:hAnsi="Arial" w:cs="Arial"/>
            <w:sz w:val="22"/>
            <w:szCs w:val="22"/>
          </w:rPr>
          <w:t>rodf@forkswashington.org</w:t>
        </w:r>
      </w:hyperlink>
      <w:r w:rsidR="006D638C">
        <w:rPr>
          <w:rFonts w:ascii="Arial" w:hAnsi="Arial" w:cs="Arial"/>
          <w:sz w:val="22"/>
          <w:szCs w:val="22"/>
        </w:rPr>
        <w:t xml:space="preserve">. </w:t>
      </w:r>
      <w:r w:rsidR="00615AC2">
        <w:rPr>
          <w:rFonts w:ascii="Arial" w:hAnsi="Arial" w:cs="Arial"/>
          <w:sz w:val="22"/>
          <w:szCs w:val="22"/>
        </w:rPr>
        <w:t xml:space="preserve"> A virtual option will be made available via ZOOM with a link for that virtual option being available via the notice for this public hearing on the City’s website.  Link for that notice provided above.</w:t>
      </w:r>
    </w:p>
    <w:p w14:paraId="49BCE8DB" w14:textId="77777777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</w:p>
    <w:p w14:paraId="6F3DF09F" w14:textId="77777777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Comments on the DBE goal will be accepted for 30 days from the date of this publication and can be sent to the following:</w:t>
      </w:r>
    </w:p>
    <w:p w14:paraId="36450683" w14:textId="77777777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</w:p>
    <w:p w14:paraId="1117A815" w14:textId="2DB70A79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 Fleck</w:t>
      </w:r>
      <w:r w:rsidR="00615AC2">
        <w:rPr>
          <w:rFonts w:ascii="Arial" w:hAnsi="Arial" w:cs="Arial"/>
          <w:sz w:val="22"/>
          <w:szCs w:val="22"/>
        </w:rPr>
        <w:t>, Attorney/Planner</w:t>
      </w:r>
    </w:p>
    <w:p w14:paraId="5397F4F6" w14:textId="77777777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 of Forks</w:t>
      </w:r>
    </w:p>
    <w:p w14:paraId="079D5836" w14:textId="77777777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 East Division Street</w:t>
      </w:r>
    </w:p>
    <w:p w14:paraId="3A4DD719" w14:textId="77777777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Forks, WA 98331</w:t>
      </w:r>
    </w:p>
    <w:p w14:paraId="5741BEDC" w14:textId="77777777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  <w:hyperlink r:id="rId8" w:history="1">
        <w:r w:rsidRPr="00225475">
          <w:rPr>
            <w:rStyle w:val="Hyperlink"/>
            <w:rFonts w:ascii="Arial" w:eastAsiaTheme="majorEastAsia" w:hAnsi="Arial" w:cs="Arial"/>
            <w:sz w:val="22"/>
            <w:szCs w:val="22"/>
          </w:rPr>
          <w:t>rodf@forkswashington.org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043E387" w14:textId="77777777" w:rsidR="009A1289" w:rsidRDefault="009A1289" w:rsidP="009A1289">
      <w:pPr>
        <w:ind w:left="-720" w:right="-720"/>
        <w:jc w:val="both"/>
        <w:rPr>
          <w:rFonts w:ascii="Arial" w:hAnsi="Arial" w:cs="Arial"/>
          <w:sz w:val="22"/>
          <w:szCs w:val="22"/>
        </w:rPr>
      </w:pPr>
    </w:p>
    <w:p w14:paraId="3E11A169" w14:textId="77777777" w:rsidR="00B142CD" w:rsidRDefault="00B142CD"/>
    <w:sectPr w:rsidR="00B142CD" w:rsidSect="009A1289">
      <w:headerReference w:type="default" r:id="rId9"/>
      <w:footerReference w:type="default" r:id="rId10"/>
      <w:pgSz w:w="12240" w:h="15840" w:code="1"/>
      <w:pgMar w:top="720" w:right="1440" w:bottom="720" w:left="1440" w:header="54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2893" w14:textId="77777777" w:rsidR="00DD1DDA" w:rsidRDefault="00DD1DDA">
      <w:r>
        <w:separator/>
      </w:r>
    </w:p>
  </w:endnote>
  <w:endnote w:type="continuationSeparator" w:id="0">
    <w:p w14:paraId="3D5C4B8B" w14:textId="77777777" w:rsidR="00DD1DDA" w:rsidRDefault="00DD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F0D8" w14:textId="77777777" w:rsidR="009A1289" w:rsidRPr="003F035B" w:rsidRDefault="009A1289" w:rsidP="003F035B">
    <w:pPr>
      <w:pStyle w:val="Footer"/>
      <w:tabs>
        <w:tab w:val="clear" w:pos="8640"/>
      </w:tabs>
      <w:ind w:right="-720"/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C206" w14:textId="77777777" w:rsidR="00DD1DDA" w:rsidRDefault="00DD1DDA">
      <w:r>
        <w:separator/>
      </w:r>
    </w:p>
  </w:footnote>
  <w:footnote w:type="continuationSeparator" w:id="0">
    <w:p w14:paraId="19810D3F" w14:textId="77777777" w:rsidR="00DD1DDA" w:rsidRDefault="00DD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7136" w14:textId="77777777" w:rsidR="009A1289" w:rsidRDefault="009A1289" w:rsidP="00C46858">
    <w:pPr>
      <w:spacing w:line="264" w:lineRule="auto"/>
      <w:ind w:left="-720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6FA3F" wp14:editId="660AFED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83780" cy="9555480"/>
              <wp:effectExtent l="0" t="0" r="0" b="0"/>
              <wp:wrapNone/>
              <wp:docPr id="16724518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378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D78A701" id="Rectangle 1" o:spid="_x0000_s1026" style="position:absolute;margin-left:0;margin-top:0;width:581.4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center;mso-position-vertical-relative:margin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" filled="f" stroked="f" strokeweight="1.25pt"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89"/>
    <w:rsid w:val="000D7148"/>
    <w:rsid w:val="002C1AA4"/>
    <w:rsid w:val="002F1516"/>
    <w:rsid w:val="00615AC2"/>
    <w:rsid w:val="00665711"/>
    <w:rsid w:val="00673513"/>
    <w:rsid w:val="006D638C"/>
    <w:rsid w:val="008E47F6"/>
    <w:rsid w:val="009A1289"/>
    <w:rsid w:val="00A14BDD"/>
    <w:rsid w:val="00A56722"/>
    <w:rsid w:val="00B142CD"/>
    <w:rsid w:val="00C03595"/>
    <w:rsid w:val="00C33493"/>
    <w:rsid w:val="00D53FDD"/>
    <w:rsid w:val="00DD1DDA"/>
    <w:rsid w:val="00F142F1"/>
    <w:rsid w:val="00F8661F"/>
    <w:rsid w:val="00FC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ADADE"/>
  <w15:chartTrackingRefBased/>
  <w15:docId w15:val="{922F903A-FFDC-41D4-AAC2-3D4EF24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89"/>
    <w:pPr>
      <w:spacing w:after="0" w:line="240" w:lineRule="auto"/>
    </w:pPr>
    <w:rPr>
      <w:rFonts w:ascii="Courier New" w:eastAsia="Times New Roman" w:hAnsi="Courier New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2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2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2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2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2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2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2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2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2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2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2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1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2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1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2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A128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A12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289"/>
    <w:rPr>
      <w:rFonts w:ascii="Courier New" w:eastAsia="Times New Roman" w:hAnsi="Courier New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D6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f@forkswashingt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df@forkswashington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kswashington.org/notices/notice-of-public-hearing-22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Jurgensen</dc:creator>
  <cp:keywords/>
  <dc:description/>
  <cp:lastModifiedBy>Utility Biller</cp:lastModifiedBy>
  <cp:revision>2</cp:revision>
  <dcterms:created xsi:type="dcterms:W3CDTF">2026-01-06T22:56:00Z</dcterms:created>
  <dcterms:modified xsi:type="dcterms:W3CDTF">2026-01-06T22:56:00Z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870a2ce5-b855-41fb-bea0-9ee1345902cb</vt:lpwstr>
  </property>
</Properties>
</file>